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0" w:rsidRPr="00722610" w:rsidRDefault="00722610" w:rsidP="00722610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22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21/S-Classe delle lauree specialistiche in geografia</w:t>
      </w:r>
    </w:p>
    <w:p w:rsidR="00722610" w:rsidRPr="00722610" w:rsidRDefault="00722610" w:rsidP="00722610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226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22610" w:rsidRPr="00722610" w:rsidTr="0072261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22610" w:rsidRPr="00722610" w:rsidRDefault="00722610" w:rsidP="0072261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7226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GEOGRAFIA UMANA E ORGANIZZAZIONE DEL TERRITORIO</w:t>
            </w:r>
          </w:p>
        </w:tc>
      </w:tr>
    </w:tbl>
    <w:tbl>
      <w:tblPr>
        <w:tblpPr w:leftFromText="45" w:rightFromText="45" w:vertAnchor="text"/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22610" w:rsidRPr="00722610" w:rsidTr="0072261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2"/>
            </w:tblGrid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Gli obiettivi formativi specifici del corso di laurea specialistica in “Geografia umana e organizzazione del territorio” consistono nel formare nei laureati conoscenze e competenze atte ad investigare ed interpretare nella loro dimensione territoriale, quelli tra i processi fisici, economici, sociali e culturali che più incidono sul territorio stesso, al fine di adeguare la conoscenza sociale di tali processi e la capacità di decisione in merito ad essi.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attività formative relative alla preparazione della prova finale per il conseguimento del titolo e la relativa verifica consistono nella predisposizione di un elaborato scritto e nella sua discussione di fronte ad una Commissione di sette membri nominati dal Consiglio di Corso di laurea.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riguarderà un insegnamento, scelto fra quelli di base o caratterizzanti, in cui siano stati acquisiti dallo studente almeno 18 crediti.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del corso potranno svolgere attività professionale di alto livello presso imprese, enti, istituti pubblici e privati, in particolare nei seguenti campi: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consulenze ad enti locali, pubbliche amministrazioni ecc. per l’elaborazione e la realizzazione di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specifici progetti di sviluppo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consulenze ad imprese produttive, commerciali ecc. nel campo delle scelte localizzative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consulenze ad enti locali, pubbliche amministrazioni ecc., per l’elaborazione e la realizzazione di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specifici progetti di gestione ambientale e paesaggistica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nel campo della gestione e fruizione dei beni culturali territoriali (parchi, aree di pregio dal punto di vista dell’ambiente e della cultura materiale tradizionale)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editoria scolastica, giornalistica, multimediale e televisiva come autori, redattori 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supervisori di argomenti socio-territoriali, economico-territoriali, paesaggistici, ambientali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viaggi e turismo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ricerche di mercato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produzione cartografica tradizionale e GIS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 Prof. Bruno VECCHIO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prof.ssa Laura Cassi, prof. Leonardo Rombai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eastAsia="it-IT"/>
                    </w:rPr>
                    <w:t>L’asterisco (*) contrassegna i corsi tenuti in facoltà diverse da quella di Lettere. Per ulteriori informazioni si prega rivolgersi al delegato per l’orientamento e il tutorato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3 </w:t>
                  </w: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72261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72261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sociale e culturale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72261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72261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storico-paesistica e per il turismo culturale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7226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economico-politica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678"/>
              <w:gridCol w:w="673"/>
              <w:gridCol w:w="673"/>
              <w:gridCol w:w="5291"/>
            </w:tblGrid>
            <w:tr w:rsidR="00722610" w:rsidRPr="00722610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Matematico- statistiche-demografiche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dell'ambiente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(localizzazione della attività produttive)*;  Organizzazione territoriale e sviluppo sostenibile*;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(corso avanzato)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695"/>
              <w:gridCol w:w="595"/>
              <w:gridCol w:w="595"/>
              <w:gridCol w:w="535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0/6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6/0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rHeight w:val="203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(localizzazione della attività produttive)*;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Organizzazione territoriale e sviluppo sostenibile*;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</w:t>
                  </w: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relazioni sociali, sociologiche, politologiche, psicologiche e comunicazionali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SPS/09 : SOCIOLOGIA DEI PROCESSI ECONOMICI E DEL 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0/6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 contemporanea*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688"/>
              <w:gridCol w:w="589"/>
              <w:gridCol w:w="589"/>
              <w:gridCol w:w="5400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economico-giuridiche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IUS/10 : 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tecnico-ambientali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AGR/05 : ASSESTAMENTO FORESTALE E SELVICOLTURA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 forestale*;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Selvicoltura*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 : BOTANICA AMBIENTALE E APPLICATA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 applicata*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GEO/12 : OCEANOGRAFIA E FISICA DELL'ATMOSFERA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Oceanografia e fisica dell’atmosfera*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694"/>
              <w:gridCol w:w="595"/>
              <w:gridCol w:w="694"/>
              <w:gridCol w:w="5351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ICAR/15 : ARCHITETTURA DEL PAESAGGIO Architettura del paesaggio*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SECS-S/05 : STATISTICA SOCIALE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 sociale*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SPS/10 : SOCIOLOGIA DELL'AMBIENTE E DEL TERRITORIO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Sociologia urbana*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681"/>
              <w:gridCol w:w="681"/>
              <w:gridCol w:w="681"/>
              <w:gridCol w:w="524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6 in Ulteriori conoscenze linguistiche: Laboratorio di lingua italiana – CFU 6 in Prova finale del triennio di una lingua straniera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Altro: Tre Laboratori di indagine territoriale, </w:t>
                  </w: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scelti fra quelli di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dell’ambiente*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geostorica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socio-territoriale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progettazione dello sviluppo locale*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di rappresentazione e informazione territoriale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674"/>
              <w:gridCol w:w="674"/>
              <w:gridCol w:w="674"/>
              <w:gridCol w:w="529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7226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sociale e culturale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680"/>
              <w:gridCol w:w="680"/>
              <w:gridCol w:w="680"/>
              <w:gridCol w:w="534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Matematico- statistiche-demografiche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dell'ambiente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(localizzazione della attività produttive)*; Organizzazione territoriale e sviluppo sostenibile*;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(corso avanzato)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701"/>
              <w:gridCol w:w="600"/>
              <w:gridCol w:w="600"/>
              <w:gridCol w:w="540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0/6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6/0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relazioni sociali, sociologiche, politologiche, psicologiche e comunicazionali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0/6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 contemporanea*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 6 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695"/>
              <w:gridCol w:w="595"/>
              <w:gridCol w:w="595"/>
              <w:gridCol w:w="535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economico-giuridiche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IUS/10 : 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722610" w:rsidRPr="00722610">
              <w:trPr>
                <w:trHeight w:val="322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tecnico-ambientali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AGR/05 : ASSESTAMENTO FORESTALE E SELVICOLTURA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 forestale*;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Selvicoltura*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 : BOTANICA AMBIENTALE E APPLICATA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 applicata*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GEO/12 : OCEANOGRAFIA E FISICA DELL'ATMOSFERA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Oceanografia e fisica dell’atmosfera*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688"/>
              <w:gridCol w:w="589"/>
              <w:gridCol w:w="687"/>
              <w:gridCol w:w="530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SECS-S/05 : STATISTICA SOCIALE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 sociale*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ICAR/15 : ARCHITETTURA DEL PAESAGGIO Architettura del paesaggio*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L-ANT/07 : ARCHEOLOGIA CLASSICA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L-ANT/08 : ARCHEOLOGIA CRISTIANA E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 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  Istituzioni di storia dell’arte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SPS/10 : SOCIOLOGIA DELL'AMBIENTE E DEL TERRITORIO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urbana*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681"/>
              <w:gridCol w:w="681"/>
              <w:gridCol w:w="681"/>
              <w:gridCol w:w="524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6 in Ulteriori conoscenze linguistiche: Laboratorio di lingua italiana – CFU 6 in Prova finale del triennio di una lingua straniera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Altro: Tre Laboratori di indagine territoriale, </w:t>
                  </w: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scelti fra quelli di: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dell’ambiente*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geostorica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socio-territoriale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progettazione dello sviluppo locale*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di rappresentazione e informazione territoriale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674"/>
              <w:gridCol w:w="674"/>
              <w:gridCol w:w="674"/>
              <w:gridCol w:w="529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7226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storico-paesistica e per il turismo culturale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680"/>
              <w:gridCol w:w="680"/>
              <w:gridCol w:w="680"/>
              <w:gridCol w:w="534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Matematico- statistiche-demografiche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dell'ambiente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comunicazione,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(localizzazione della attività produttive)*; Organizzazione territoriale e sviluppo sostenibile*;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(corso avanzato)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695"/>
              <w:gridCol w:w="595"/>
              <w:gridCol w:w="595"/>
              <w:gridCol w:w="535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 o 24 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6/0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0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turismo*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relazioni sociali, sociologiche, politologiche, psicologiche e comunicazionali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M-STO/01 STORIA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695"/>
              <w:gridCol w:w="595"/>
              <w:gridCol w:w="595"/>
              <w:gridCol w:w="5358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rHeight w:val="1605"/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economico-giuridiche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IUS/10 : 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amministrativo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tecnico-ambientali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AGR/05 : ASSESTAMENTO FORESTALE E SELVICOLTURA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 forestale*;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Selvicoltura*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 : BOTANICA AMBIENTALE E APPLICATA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Botanica*;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 applicata*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GEO/12 : OCEANOGRAFIA E FISICA DELL'ATMOSFERA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Oceanografia e fisica dell’atmosfera*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687"/>
              <w:gridCol w:w="687"/>
              <w:gridCol w:w="688"/>
              <w:gridCol w:w="5297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 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 Istituzioni di storia dell’arte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L-ANT/08 : ARCHEOLOGIA CRISTIANA E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medievale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a scelta fra i seguenti settori: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ICAR/15 : ARCHITETTURA DEL PAESAGGIO Architettura del paesaggio*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 romana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L-ANT/08 : ARCHEOLOGIA CRISTIANA E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medievale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 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 Istituzioni di storia dell’arte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SPS/10 : SOCIOLOGIA DELL'AMBIENTE E DEL TERRITORIO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urbana*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ICAR/15 : ARCHITETTURA DEL PAESAGGIO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Architettura del paesaggio*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7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687"/>
              <w:gridCol w:w="687"/>
              <w:gridCol w:w="688"/>
              <w:gridCol w:w="5297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6 in Ulteriori conoscenze linguistiche: Laboratorio di lingua italiana – CFU 6 in Prova finale del triennio di una lingua straniera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+ 6 + 6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Altro: Tre Laboratori di indagine territoriale, </w:t>
                  </w:r>
                  <w:r w:rsidRPr="00722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scelti fra quelli di: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dell’ambiente*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geostorica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documentazione socio-territoriale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e progettazione dello sviluppo locale*</w:t>
                  </w:r>
                </w:p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di rappresentazione e informazione territoriale</w:t>
                  </w:r>
                </w:p>
              </w:tc>
            </w:tr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26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674"/>
              <w:gridCol w:w="674"/>
              <w:gridCol w:w="674"/>
              <w:gridCol w:w="5292"/>
            </w:tblGrid>
            <w:tr w:rsidR="00722610" w:rsidRPr="0072261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22610" w:rsidRPr="00722610" w:rsidRDefault="00722610" w:rsidP="00722610">
                  <w:pPr>
                    <w:framePr w:hSpace="45" w:wrap="around" w:vAnchor="text" w:hAnchor="text"/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22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22610" w:rsidRPr="00722610" w:rsidRDefault="00722610" w:rsidP="0072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D27C9" w:rsidRDefault="004D27C9">
      <w:bookmarkStart w:id="0" w:name="_GoBack"/>
      <w:bookmarkEnd w:id="0"/>
    </w:p>
    <w:sectPr w:rsidR="004D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10"/>
    <w:rsid w:val="004D27C9"/>
    <w:rsid w:val="007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2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226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2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2610"/>
  </w:style>
  <w:style w:type="paragraph" w:styleId="Corpotesto">
    <w:name w:val="Body Text"/>
    <w:basedOn w:val="Normale"/>
    <w:link w:val="CorpotestoCarattere"/>
    <w:uiPriority w:val="99"/>
    <w:unhideWhenUsed/>
    <w:rsid w:val="0072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2261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2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226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2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2610"/>
  </w:style>
  <w:style w:type="paragraph" w:styleId="Corpotesto">
    <w:name w:val="Body Text"/>
    <w:basedOn w:val="Normale"/>
    <w:link w:val="CorpotestoCarattere"/>
    <w:uiPriority w:val="99"/>
    <w:unhideWhenUsed/>
    <w:rsid w:val="0072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2261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2014-01-07T10:56:00Z</dcterms:created>
  <dcterms:modified xsi:type="dcterms:W3CDTF">2014-01-07T10:57:00Z</dcterms:modified>
</cp:coreProperties>
</file>